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CD" w:rsidRPr="00004ACD" w:rsidRDefault="00004ACD" w:rsidP="00004ACD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004ACD">
        <w:rPr>
          <w:rFonts w:ascii="Verdana" w:eastAsia="Times New Roman" w:hAnsi="Verdana" w:cs="Times New Roman"/>
          <w:b/>
          <w:bCs/>
          <w:color w:val="FF0000"/>
          <w:sz w:val="38"/>
        </w:rPr>
        <w:t>Л</w:t>
      </w:r>
      <w:r w:rsidRPr="00004ACD">
        <w:rPr>
          <w:rFonts w:ascii="Verdana" w:eastAsia="Times New Roman" w:hAnsi="Verdana" w:cs="Times New Roman"/>
          <w:b/>
          <w:bCs/>
          <w:color w:val="666666"/>
          <w:sz w:val="38"/>
        </w:rPr>
        <w:t>есопогрузчики, бревноукладчики</w:t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p w:rsidR="00000000" w:rsidRDefault="00004ACD" w:rsidP="00004ACD">
      <w:r w:rsidRPr="00004ACD">
        <w:rPr>
          <w:rFonts w:ascii="Verdana" w:eastAsia="Times New Roman" w:hAnsi="Verdana" w:cs="Times New Roman"/>
          <w:color w:val="666666"/>
          <w:sz w:val="17"/>
        </w:rPr>
        <w:t xml:space="preserve">    Лесопогрузчики </w:t>
      </w:r>
      <w:proofErr w:type="spellStart"/>
      <w:r w:rsidRPr="00004ACD">
        <w:rPr>
          <w:rFonts w:ascii="Verdana" w:eastAsia="Times New Roman" w:hAnsi="Verdana" w:cs="Times New Roman"/>
          <w:b/>
          <w:bCs/>
          <w:color w:val="666666"/>
          <w:sz w:val="17"/>
        </w:rPr>
        <w:t>Kalmar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представляют собой </w:t>
      </w:r>
      <w:hyperlink r:id="rId4" w:history="1">
        <w:r>
          <w:rPr>
            <w:rFonts w:ascii="Verdana" w:eastAsia="Times New Roman" w:hAnsi="Verdana" w:cs="Times New Roman"/>
            <w:noProof/>
            <w:color w:val="666666"/>
            <w:sz w:val="17"/>
            <w:szCs w:val="17"/>
          </w:rPr>
          <w:drawing>
            <wp:anchor distT="76200" distB="76200" distL="76200" distR="7620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857500" cy="1905000"/>
              <wp:effectExtent l="19050" t="0" r="0" b="0"/>
              <wp:wrapSquare wrapText="bothSides"/>
              <wp:docPr id="2" name="Рисунок 2" descr="http://www.it-comp.ru/core/data/upimages/thumbs/les_kalmar.jpg">
                <a:hlinkClick xmlns:a="http://schemas.openxmlformats.org/drawingml/2006/main" r:id="rId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www.it-comp.ru/core/data/upimages/thumbs/les_kalmar.jpg">
                        <a:hlinkClick r:id="rId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0" cy="1905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</w:rPr>
        <w:t xml:space="preserve">специализированные машины, предназначенные для погрузки, разгрузки и транспортировки круглых лесоматериалов в лесной промышленности. К производству лесопогрузчиков фирма </w:t>
      </w:r>
      <w:proofErr w:type="spellStart"/>
      <w:r w:rsidRPr="00004ACD">
        <w:rPr>
          <w:rFonts w:ascii="Verdana" w:eastAsia="Times New Roman" w:hAnsi="Verdana" w:cs="Times New Roman"/>
          <w:b/>
          <w:bCs/>
          <w:color w:val="666666"/>
          <w:sz w:val="17"/>
        </w:rPr>
        <w:t>Kalmar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приступила в начале семидесятых годов. К настоящему времени мы поставили более 700 лесопогрузчиков в разные страны мира.</w:t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</w:rPr>
        <w:t xml:space="preserve">    Сегодня на рынок поставлено множество моделей лесопогрузчиков </w:t>
      </w:r>
      <w:proofErr w:type="spellStart"/>
      <w:r w:rsidRPr="00004ACD">
        <w:rPr>
          <w:rFonts w:ascii="Verdana" w:eastAsia="Times New Roman" w:hAnsi="Verdana" w:cs="Times New Roman"/>
          <w:b/>
          <w:bCs/>
          <w:color w:val="666666"/>
          <w:sz w:val="17"/>
        </w:rPr>
        <w:t>Kalmar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>. Разработанные для соответствия целому ряду различных требований, эти машины способны обрабатывать лесоматериалы короткомерного сортимента, бревна определенной длины и хлысты для целлюлозно-бумажных комбинатов, фабрик по изготовлению древесностружечных плит, лесопильных заводов и лесотехнических терминалов.</w:t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</w:rPr>
        <w:t xml:space="preserve">    Лесопогрузчики </w:t>
      </w:r>
      <w:proofErr w:type="spellStart"/>
      <w:r w:rsidRPr="00004ACD">
        <w:rPr>
          <w:rFonts w:ascii="Verdana" w:eastAsia="Times New Roman" w:hAnsi="Verdana" w:cs="Times New Roman"/>
          <w:b/>
          <w:bCs/>
          <w:color w:val="666666"/>
          <w:sz w:val="17"/>
        </w:rPr>
        <w:t>Kalmar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имеют грузоподъемность от 15 до 30 тонн и обеспечивают </w:t>
      </w:r>
      <w:proofErr w:type="spellStart"/>
      <w:r w:rsidRPr="00004ACD">
        <w:rPr>
          <w:rFonts w:ascii="Verdana" w:eastAsia="Times New Roman" w:hAnsi="Verdana" w:cs="Times New Roman"/>
          <w:color w:val="666666"/>
          <w:sz w:val="17"/>
        </w:rPr>
        <w:t>штабелирование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до девяти метров по высоте. Оснащение поворотным грейфером и телескопической стрелой говорит о том, что лесопогрузчик </w:t>
      </w:r>
      <w:proofErr w:type="spellStart"/>
      <w:proofErr w:type="gramStart"/>
      <w:r w:rsidRPr="00004ACD">
        <w:rPr>
          <w:rFonts w:ascii="Verdana" w:eastAsia="Times New Roman" w:hAnsi="Verdana" w:cs="Times New Roman"/>
          <w:b/>
          <w:bCs/>
          <w:color w:val="666666"/>
          <w:sz w:val="17"/>
        </w:rPr>
        <w:t>Kalmar</w:t>
      </w:r>
      <w:proofErr w:type="gramEnd"/>
      <w:r w:rsidRPr="00004ACD">
        <w:rPr>
          <w:rFonts w:ascii="Verdana" w:eastAsia="Times New Roman" w:hAnsi="Verdana" w:cs="Times New Roman"/>
          <w:color w:val="666666"/>
          <w:sz w:val="17"/>
        </w:rPr>
        <w:t>идеально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подходит для разгрузки грузовых автомобилей и железнодорожных вагонов, укладки лесоматериалов в штабель и снабжения технологических процессов сырьем из лесоматериалов</w:t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hyperlink r:id="rId6" w:history="1">
        <w:r>
          <w:rPr>
            <w:rFonts w:ascii="Verdana" w:eastAsia="Times New Roman" w:hAnsi="Verdana" w:cs="Times New Roman"/>
            <w:noProof/>
            <w:color w:val="666666"/>
            <w:sz w:val="17"/>
            <w:szCs w:val="17"/>
          </w:rPr>
          <w:drawing>
            <wp:anchor distT="76200" distB="76200" distL="76200" distR="7620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619250" cy="1905000"/>
              <wp:effectExtent l="19050" t="0" r="0" b="0"/>
              <wp:wrapSquare wrapText="bothSides"/>
              <wp:docPr id="3" name="Рисунок 3" descr="http://www.it-comp.ru/core/data/upimages/thumbs/ps_forest.jpg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www.it-comp.ru/core/data/upimages/thumbs/ps_forest.jpg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19250" cy="1905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</w:rPr>
        <w:t xml:space="preserve">    Семейство лесопогрузчиков </w:t>
      </w:r>
      <w:proofErr w:type="spellStart"/>
      <w:r w:rsidRPr="00004ACD">
        <w:rPr>
          <w:rFonts w:ascii="Verdana" w:eastAsia="Times New Roman" w:hAnsi="Verdana" w:cs="Times New Roman"/>
          <w:b/>
          <w:bCs/>
          <w:color w:val="666666"/>
          <w:sz w:val="17"/>
        </w:rPr>
        <w:t>Kalmar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специально разработано для более эффективного использования мест для хранения лесоматериалов на лесных складах. Это достигается путем "</w:t>
      </w:r>
      <w:proofErr w:type="gramStart"/>
      <w:r w:rsidRPr="00004ACD">
        <w:rPr>
          <w:rFonts w:ascii="Verdana" w:eastAsia="Times New Roman" w:hAnsi="Verdana" w:cs="Times New Roman"/>
          <w:color w:val="666666"/>
          <w:sz w:val="17"/>
        </w:rPr>
        <w:t>высотного</w:t>
      </w:r>
      <w:proofErr w:type="gramEnd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</w:t>
      </w:r>
      <w:proofErr w:type="spellStart"/>
      <w:r w:rsidRPr="00004ACD">
        <w:rPr>
          <w:rFonts w:ascii="Verdana" w:eastAsia="Times New Roman" w:hAnsi="Verdana" w:cs="Times New Roman"/>
          <w:color w:val="666666"/>
          <w:sz w:val="17"/>
        </w:rPr>
        <w:t>штабелирования</w:t>
      </w:r>
      <w:proofErr w:type="spellEnd"/>
      <w:r w:rsidRPr="00004ACD">
        <w:rPr>
          <w:rFonts w:ascii="Verdana" w:eastAsia="Times New Roman" w:hAnsi="Verdana" w:cs="Times New Roman"/>
          <w:color w:val="666666"/>
          <w:sz w:val="17"/>
        </w:rPr>
        <w:t>" в свободном воздушном пространстве. Полученные в результате этого более короткие расстояния</w:t>
      </w:r>
      <w:proofErr w:type="gramStart"/>
      <w:r w:rsidRPr="00004ACD">
        <w:rPr>
          <w:rFonts w:ascii="Verdana" w:eastAsia="Times New Roman" w:hAnsi="Verdana" w:cs="Times New Roman"/>
          <w:color w:val="666666"/>
          <w:sz w:val="17"/>
        </w:rPr>
        <w:t xml:space="preserve"> .</w:t>
      </w:r>
      <w:proofErr w:type="gramEnd"/>
      <w:r w:rsidRPr="00004ACD">
        <w:rPr>
          <w:rFonts w:ascii="Verdana" w:eastAsia="Times New Roman" w:hAnsi="Verdana" w:cs="Times New Roman"/>
          <w:color w:val="666666"/>
          <w:sz w:val="17"/>
          <w:szCs w:val="17"/>
        </w:rPr>
        <w:br/>
      </w:r>
      <w:r w:rsidRPr="00004ACD">
        <w:rPr>
          <w:rFonts w:ascii="Verdana" w:eastAsia="Times New Roman" w:hAnsi="Verdana" w:cs="Times New Roman"/>
          <w:color w:val="666666"/>
          <w:sz w:val="17"/>
        </w:rPr>
        <w:t>транспортировки превращаются в реальное увеличение производительности с экономией эксплуатационных затрат и расходов на содержание лесного склада.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ACD"/>
    <w:rsid w:val="0000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4ACD"/>
    <w:rPr>
      <w:rFonts w:ascii="Verdana" w:hAnsi="Verdana" w:hint="default"/>
      <w:b/>
      <w:bCs/>
      <w:strike w:val="0"/>
      <w:dstrike w:val="0"/>
      <w:color w:val="555555"/>
      <w:sz w:val="17"/>
      <w:szCs w:val="17"/>
      <w:u w:val="none"/>
      <w:effect w:val="none"/>
    </w:rPr>
  </w:style>
  <w:style w:type="character" w:customStyle="1" w:styleId="zag11">
    <w:name w:val="zag11"/>
    <w:basedOn w:val="a0"/>
    <w:rsid w:val="00004ACD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004ACD"/>
    <w:rPr>
      <w:rFonts w:ascii="Verdana" w:hAnsi="Verdana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t-comp.ru/core/data/upimages/ps_forest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it-comp.ru/core/data/upimages/les_kalmar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2010-02-09T12:28:00Z</dcterms:created>
  <dcterms:modified xsi:type="dcterms:W3CDTF">2010-02-09T12:28:00Z</dcterms:modified>
</cp:coreProperties>
</file>