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E3C" w:rsidRPr="00302E3C" w:rsidRDefault="00302E3C" w:rsidP="00302E3C">
      <w:pPr>
        <w:spacing w:after="0" w:line="240" w:lineRule="auto"/>
        <w:rPr>
          <w:rFonts w:ascii="Verdana" w:eastAsia="Times New Roman" w:hAnsi="Verdana" w:cs="Times New Roman"/>
          <w:color w:val="666666"/>
          <w:sz w:val="17"/>
        </w:rPr>
      </w:pPr>
      <w:r w:rsidRPr="00302E3C">
        <w:rPr>
          <w:rFonts w:ascii="Verdana" w:eastAsia="Times New Roman" w:hAnsi="Verdana" w:cs="Times New Roman"/>
          <w:b/>
          <w:bCs/>
          <w:color w:val="FF0000"/>
          <w:sz w:val="38"/>
        </w:rPr>
        <w:t>С</w:t>
      </w:r>
      <w:r w:rsidRPr="00302E3C">
        <w:rPr>
          <w:rFonts w:ascii="Verdana" w:eastAsia="Times New Roman" w:hAnsi="Verdana" w:cs="Times New Roman"/>
          <w:b/>
          <w:bCs/>
          <w:color w:val="666666"/>
          <w:sz w:val="38"/>
        </w:rPr>
        <w:t>тандартные грузоподъемные магниты</w:t>
      </w:r>
      <w:r w:rsidRPr="00302E3C">
        <w:rPr>
          <w:rFonts w:ascii="Verdana" w:eastAsia="Times New Roman" w:hAnsi="Verdana" w:cs="Times New Roman"/>
          <w:color w:val="666666"/>
          <w:sz w:val="17"/>
          <w:szCs w:val="17"/>
        </w:rPr>
        <w:t xml:space="preserve"> </w:t>
      </w:r>
    </w:p>
    <w:tbl>
      <w:tblPr>
        <w:tblW w:w="12664" w:type="dxa"/>
        <w:tblCellSpacing w:w="15" w:type="dxa"/>
        <w:tblInd w:w="-66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4"/>
        <w:gridCol w:w="12000"/>
      </w:tblGrid>
      <w:tr w:rsidR="00302E3C" w:rsidRPr="00302E3C" w:rsidTr="00302E3C">
        <w:trPr>
          <w:gridBefore w:val="1"/>
          <w:wBefore w:w="619" w:type="dxa"/>
          <w:tblCellSpacing w:w="15" w:type="dxa"/>
        </w:trPr>
        <w:tc>
          <w:tcPr>
            <w:tcW w:w="0" w:type="auto"/>
            <w:vAlign w:val="center"/>
            <w:hideMark/>
          </w:tcPr>
          <w:p w:rsidR="00302E3C" w:rsidRPr="00302E3C" w:rsidRDefault="00302E3C" w:rsidP="00302E3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  <w:r w:rsidRPr="00302E3C">
              <w:rPr>
                <w:rFonts w:ascii="Verdana" w:eastAsia="Times New Roman" w:hAnsi="Verdana" w:cs="Times New Roman"/>
                <w:b/>
                <w:bCs/>
                <w:color w:val="666666"/>
                <w:sz w:val="27"/>
              </w:rPr>
              <w:t>Подъем и обработка</w:t>
            </w:r>
            <w:r w:rsidRPr="00302E3C"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  <w:t xml:space="preserve"> </w:t>
            </w:r>
          </w:p>
        </w:tc>
      </w:tr>
      <w:tr w:rsidR="00302E3C" w:rsidRPr="00302E3C" w:rsidTr="00302E3C">
        <w:trPr>
          <w:tblCellSpacing w:w="15" w:type="dxa"/>
        </w:trPr>
        <w:tc>
          <w:tcPr>
            <w:tcW w:w="12604" w:type="dxa"/>
            <w:gridSpan w:val="2"/>
            <w:vAlign w:val="center"/>
            <w:hideMark/>
          </w:tcPr>
          <w:tbl>
            <w:tblPr>
              <w:tblW w:w="1044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04"/>
              <w:gridCol w:w="3412"/>
              <w:gridCol w:w="3424"/>
            </w:tblGrid>
            <w:tr w:rsidR="00302E3C" w:rsidRPr="00302E3C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555555"/>
                      <w:sz w:val="17"/>
                      <w:szCs w:val="17"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1" name="Рисунок 1" descr="Neo Series for flats, rounds and shapes up to 2000/1000 kg">
                          <a:hlinkClick xmlns:a="http://schemas.openxmlformats.org/drawingml/2006/main" r:id="rId4" tgtFrame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Neo Series for flats, rounds and shapes up to 2000/1000 kg">
                                  <a:hlinkClick r:id="rId4" tgtFrame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555555"/>
                      <w:sz w:val="17"/>
                      <w:szCs w:val="17"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2" name="Рисунок 2" descr="NEO-HV Series for vertical loading onto machine centers and lathes">
                          <a:hlinkClick xmlns:a="http://schemas.openxmlformats.org/drawingml/2006/main" r:id="rId6" tgtFrame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NEO-HV Series for vertical loading onto machine centers and lathes">
                                  <a:hlinkClick r:id="rId6" tgtFrame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555555"/>
                      <w:sz w:val="17"/>
                      <w:szCs w:val="17"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3" name="Рисунок 3" descr="Auxiliary magnetic tools for holding, lifting and dragging">
                          <a:hlinkClick xmlns:a="http://schemas.openxmlformats.org/drawingml/2006/main" r:id="rId8" tgtFrame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Auxiliary magnetic tools for holding, lifting and dragging">
                                  <a:hlinkClick r:id="rId8" tgtFrame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02E3C" w:rsidRPr="00302E3C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10" w:tgtFrame="" w:history="1"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>Серия NEO</w:t>
                    </w:r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  <w:szCs w:val="17"/>
                      </w:rPr>
                      <w:br/>
                    </w:r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для материалов плоского, круглого сечения и профиля весом до 2000/1000 кг </w:t>
                    </w:r>
                  </w:hyperlink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11" w:tgtFrame="" w:history="1"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>Серия NEO-HV</w:t>
                    </w:r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  <w:szCs w:val="17"/>
                      </w:rPr>
                      <w:br/>
                    </w:r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для вертикальной загрузки в центры машинной обработки и токарные станки </w:t>
                    </w:r>
                  </w:hyperlink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12" w:tgtFrame="" w:history="1"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Вспомогательные магнитные устройства для удержания, подъема и буксировки </w:t>
                    </w:r>
                  </w:hyperlink>
                </w:p>
              </w:tc>
            </w:tr>
            <w:tr w:rsidR="00302E3C" w:rsidRPr="00302E3C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302E3C" w:rsidRPr="00302E3C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555555"/>
                      <w:sz w:val="17"/>
                      <w:szCs w:val="17"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4" name="Рисунок 4" descr="NEOMATIC motor operated for flat and round up to 1000/500 kg">
                          <a:hlinkClick xmlns:a="http://schemas.openxmlformats.org/drawingml/2006/main" r:id="rId13" tgtFrame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NEOMATIC motor operated for flat and round up to 1000/500 kg">
                                  <a:hlinkClick r:id="rId13" tgtFrame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555555"/>
                      <w:sz w:val="17"/>
                      <w:szCs w:val="17"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5" name="Рисунок 5" descr="NEO-AIR controled by compressed air for flat and round up to 250 kg">
                          <a:hlinkClick xmlns:a="http://schemas.openxmlformats.org/drawingml/2006/main" r:id="rId15" tgtFrame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NEO-AIR controled by compressed air for flat and round up to 250 kg">
                                  <a:hlinkClick r:id="rId15" tgtFrame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302E3C" w:rsidRPr="00302E3C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17" w:tgtFrame="" w:history="1"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>NEOMATIC</w:t>
                    </w:r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  <w:szCs w:val="17"/>
                      </w:rPr>
                      <w:br/>
                    </w:r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электрические магниты для материалов плоского и круглого сечения весом до 1000/500 </w:t>
                    </w:r>
                    <w:proofErr w:type="spellStart"/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>kg</w:t>
                    </w:r>
                    <w:proofErr w:type="spellEnd"/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 </w:t>
                    </w:r>
                  </w:hyperlink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18" w:tgtFrame="" w:history="1"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>NEO-AIR</w:t>
                    </w:r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  <w:szCs w:val="17"/>
                      </w:rPr>
                      <w:br/>
                    </w:r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управляемые сжатым воздухом магниты для материалов плоского и круглого сечения весом до 250 кг </w:t>
                    </w:r>
                  </w:hyperlink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302E3C" w:rsidRPr="00302E3C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</w:tr>
            <w:tr w:rsidR="00302E3C" w:rsidRPr="00302E3C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555555"/>
                      <w:sz w:val="17"/>
                      <w:szCs w:val="17"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6" name="Рисунок 6" descr="NEO-EP electro permanent lifting magnet for flat and round up to 5000 kg">
                          <a:hlinkClick xmlns:a="http://schemas.openxmlformats.org/drawingml/2006/main" r:id="rId19" tgtFrame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NEO-EP electro permanent lifting magnet for flat and round up to 5000 kg">
                                  <a:hlinkClick r:id="rId19" tgtFrame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555555"/>
                      <w:sz w:val="17"/>
                      <w:szCs w:val="17"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7" name="Рисунок 7" descr="BM Serie battery lifting magnets for flat material up to 5000 kg">
                          <a:hlinkClick xmlns:a="http://schemas.openxmlformats.org/drawingml/2006/main" r:id="rId21" tgtFrame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BM Serie battery lifting magnets for flat material up to 5000 kg">
                                  <a:hlinkClick r:id="rId21" tgtFrame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555555"/>
                      <w:sz w:val="17"/>
                      <w:szCs w:val="17"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8" name="Рисунок 8" descr="BMP Series battery lifting magnets for flat and round material up to 3600 / 2200 kg">
                          <a:hlinkClick xmlns:a="http://schemas.openxmlformats.org/drawingml/2006/main" r:id="rId21" tgtFrame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BMP Series battery lifting magnets for flat and round material up to 3600 / 2200 kg">
                                  <a:hlinkClick r:id="rId21" tgtFrame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02E3C" w:rsidRPr="00302E3C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24" w:tgtFrame="" w:history="1">
                    <w:proofErr w:type="spellStart"/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>Электропостоянные</w:t>
                    </w:r>
                    <w:proofErr w:type="spellEnd"/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 грузоподъемные </w:t>
                    </w:r>
                    <w:proofErr w:type="spellStart"/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>магинты</w:t>
                    </w:r>
                    <w:proofErr w:type="spellEnd"/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 для материалов плоского и круглого сечения весом до 1000 кг </w:t>
                    </w:r>
                  </w:hyperlink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25" w:tgtFrame="" w:history="1"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Аккумуляторные грузоподъемные магниты для материалов плоского сечения весом до 5000 кг </w:t>
                    </w:r>
                  </w:hyperlink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26" w:tgtFrame="" w:history="1"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Аккумуляторные грузоподъемные магниты для материалов плоского и круглого сечения весом до 3600 / 2200 кг </w:t>
                    </w:r>
                  </w:hyperlink>
                </w:p>
              </w:tc>
            </w:tr>
            <w:tr w:rsidR="00302E3C" w:rsidRPr="00302E3C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02E3C" w:rsidRPr="00302E3C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555555"/>
                      <w:sz w:val="17"/>
                      <w:szCs w:val="17"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9" name="Рисунок 9" descr="CE Series electro lifting magnets">
                          <a:hlinkClick xmlns:a="http://schemas.openxmlformats.org/drawingml/2006/main" r:id="rId27" tgtFrame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E Series electro lifting magnets">
                                  <a:hlinkClick r:id="rId27" tgtFrame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555555"/>
                      <w:sz w:val="17"/>
                      <w:szCs w:val="17"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10" name="Рисунок 10" descr="FLEXFORCE beam with battery powered electromagnets">
                          <a:hlinkClick xmlns:a="http://schemas.openxmlformats.org/drawingml/2006/main" r:id="rId29" tgtFrame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FLEXFORCE beam with battery powered electromagnets">
                                  <a:hlinkClick r:id="rId29" tgtFrame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noProof/>
                      <w:color w:val="555555"/>
                      <w:sz w:val="17"/>
                      <w:szCs w:val="17"/>
                    </w:rPr>
                    <w:drawing>
                      <wp:inline distT="0" distB="0" distL="0" distR="0">
                        <wp:extent cx="1095375" cy="1095375"/>
                        <wp:effectExtent l="19050" t="0" r="9525" b="0"/>
                        <wp:docPr id="11" name="Рисунок 11" descr="MS Series electromagnets with deep field for swarf, nails etc.">
                          <a:hlinkClick xmlns:a="http://schemas.openxmlformats.org/drawingml/2006/main" r:id="rId31" tgtFrame="&quot;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MS Series electromagnets with deep field for swarf, nails etc.">
                                  <a:hlinkClick r:id="rId31" tgtFrame="&quot;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5375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02E3C" w:rsidRPr="00302E3C">
              <w:trPr>
                <w:tblCellSpacing w:w="15" w:type="dxa"/>
              </w:trPr>
              <w:tc>
                <w:tcPr>
                  <w:tcW w:w="360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33" w:tgtFrame="" w:history="1"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Электрические грузоподъемные магниты </w:t>
                    </w:r>
                  </w:hyperlink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34" w:tgtFrame="" w:history="1"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Балка с электромагнитами, работающими от батареи </w:t>
                    </w:r>
                  </w:hyperlink>
                </w:p>
              </w:tc>
              <w:tc>
                <w:tcPr>
                  <w:tcW w:w="3420" w:type="dxa"/>
                  <w:vAlign w:val="center"/>
                  <w:hideMark/>
                </w:tcPr>
                <w:p w:rsidR="00302E3C" w:rsidRPr="00302E3C" w:rsidRDefault="00302E3C" w:rsidP="00302E3C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666666"/>
                      <w:sz w:val="17"/>
                      <w:szCs w:val="17"/>
                    </w:rPr>
                  </w:pPr>
                  <w:hyperlink r:id="rId35" w:tgtFrame="" w:history="1">
                    <w:r w:rsidRPr="00302E3C">
                      <w:rPr>
                        <w:rFonts w:ascii="Verdana" w:eastAsia="Times New Roman" w:hAnsi="Verdana" w:cs="Times New Roman"/>
                        <w:b/>
                        <w:bCs/>
                        <w:color w:val="555555"/>
                        <w:sz w:val="17"/>
                      </w:rPr>
                      <w:t xml:space="preserve">Электрические магниты с глубоким магнитным полем для сбора мелкой металлической стружки, гвоздей и пр. </w:t>
                    </w:r>
                  </w:hyperlink>
                </w:p>
              </w:tc>
            </w:tr>
          </w:tbl>
          <w:p w:rsidR="00302E3C" w:rsidRPr="00302E3C" w:rsidRDefault="00302E3C" w:rsidP="00302E3C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17"/>
                <w:szCs w:val="17"/>
              </w:rPr>
            </w:pPr>
          </w:p>
        </w:tc>
      </w:tr>
    </w:tbl>
    <w:p w:rsidR="00000000" w:rsidRDefault="00302E3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2E3C"/>
    <w:rsid w:val="00302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E3C"/>
    <w:rPr>
      <w:rFonts w:ascii="Verdana" w:hAnsi="Verdana" w:hint="default"/>
      <w:b/>
      <w:bCs/>
      <w:strike w:val="0"/>
      <w:dstrike w:val="0"/>
      <w:color w:val="555555"/>
      <w:sz w:val="17"/>
      <w:szCs w:val="17"/>
      <w:u w:val="none"/>
      <w:effect w:val="none"/>
    </w:rPr>
  </w:style>
  <w:style w:type="character" w:customStyle="1" w:styleId="zag11">
    <w:name w:val="zag11"/>
    <w:basedOn w:val="a0"/>
    <w:rsid w:val="00302E3C"/>
    <w:rPr>
      <w:rFonts w:ascii="Verdana" w:hAnsi="Verdana" w:hint="default"/>
      <w:b/>
      <w:bCs/>
      <w:i w:val="0"/>
      <w:iCs w:val="0"/>
      <w:strike w:val="0"/>
      <w:dstrike w:val="0"/>
      <w:color w:val="666666"/>
      <w:sz w:val="38"/>
      <w:szCs w:val="38"/>
      <w:u w:val="none"/>
      <w:effect w:val="none"/>
    </w:rPr>
  </w:style>
  <w:style w:type="character" w:customStyle="1" w:styleId="greytext21">
    <w:name w:val="greytext21"/>
    <w:basedOn w:val="a0"/>
    <w:rsid w:val="00302E3C"/>
    <w:rPr>
      <w:rFonts w:ascii="Verdana" w:hAnsi="Verdana" w:hint="default"/>
      <w:color w:val="666666"/>
      <w:sz w:val="17"/>
      <w:szCs w:val="17"/>
    </w:rPr>
  </w:style>
  <w:style w:type="character" w:styleId="a4">
    <w:name w:val="Strong"/>
    <w:basedOn w:val="a0"/>
    <w:uiPriority w:val="22"/>
    <w:qFormat/>
    <w:rsid w:val="00302E3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2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E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comp.ru/magnet/index.php?id=230" TargetMode="External"/><Relationship Id="rId13" Type="http://schemas.openxmlformats.org/officeDocument/2006/relationships/hyperlink" Target="http://www.it-comp.ru/magnet/index.php?id=231" TargetMode="External"/><Relationship Id="rId18" Type="http://schemas.openxmlformats.org/officeDocument/2006/relationships/hyperlink" Target="http://www.it-comp.ru/magnet/index.php?id=268" TargetMode="External"/><Relationship Id="rId26" Type="http://schemas.openxmlformats.org/officeDocument/2006/relationships/hyperlink" Target="http://www.it-comp.ru/magnet/index.php?id=27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t-comp.ru/magnet/index.php?id=234" TargetMode="External"/><Relationship Id="rId34" Type="http://schemas.openxmlformats.org/officeDocument/2006/relationships/hyperlink" Target="http://www.it-comp.ru/magnet/index.php?id=272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it-comp.ru/magnet/index.php?id=267" TargetMode="External"/><Relationship Id="rId17" Type="http://schemas.openxmlformats.org/officeDocument/2006/relationships/hyperlink" Target="http://www.it-comp.ru/magnet/index.php?id=264" TargetMode="External"/><Relationship Id="rId25" Type="http://schemas.openxmlformats.org/officeDocument/2006/relationships/hyperlink" Target="http://www.it-comp.ru/magnet/index.php?id=270" TargetMode="External"/><Relationship Id="rId33" Type="http://schemas.openxmlformats.org/officeDocument/2006/relationships/hyperlink" Target="http://www.it-comp.ru/magnet/index.php?id=271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20" Type="http://schemas.openxmlformats.org/officeDocument/2006/relationships/image" Target="media/image6.jpeg"/><Relationship Id="rId29" Type="http://schemas.openxmlformats.org/officeDocument/2006/relationships/hyperlink" Target="http://www.it-comp.ru/magnet/index.php?id=236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t-comp.ru/magnet/index.php?id=229" TargetMode="External"/><Relationship Id="rId11" Type="http://schemas.openxmlformats.org/officeDocument/2006/relationships/hyperlink" Target="http://www.it-comp.ru/magnet/index.php?id=266" TargetMode="External"/><Relationship Id="rId24" Type="http://schemas.openxmlformats.org/officeDocument/2006/relationships/hyperlink" Target="http://www.it-comp.ru/magnet/index.php?id=269" TargetMode="External"/><Relationship Id="rId32" Type="http://schemas.openxmlformats.org/officeDocument/2006/relationships/image" Target="media/image11.jpeg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www.it-comp.ru/magnet/index.php?id=232" TargetMode="External"/><Relationship Id="rId23" Type="http://schemas.openxmlformats.org/officeDocument/2006/relationships/image" Target="media/image8.jpeg"/><Relationship Id="rId28" Type="http://schemas.openxmlformats.org/officeDocument/2006/relationships/image" Target="media/image9.jpeg"/><Relationship Id="rId36" Type="http://schemas.openxmlformats.org/officeDocument/2006/relationships/fontTable" Target="fontTable.xml"/><Relationship Id="rId10" Type="http://schemas.openxmlformats.org/officeDocument/2006/relationships/hyperlink" Target="http://www.it-comp.ru/magnet/index.php?id=265" TargetMode="External"/><Relationship Id="rId19" Type="http://schemas.openxmlformats.org/officeDocument/2006/relationships/hyperlink" Target="http://www.it-comp.ru/magnet/index.php?id=233" TargetMode="External"/><Relationship Id="rId31" Type="http://schemas.openxmlformats.org/officeDocument/2006/relationships/hyperlink" Target="http://www.it-comp.ru/magnet/index.php?id=237" TargetMode="External"/><Relationship Id="rId4" Type="http://schemas.openxmlformats.org/officeDocument/2006/relationships/hyperlink" Target="http://www.it-comp.ru/magnet/index.php?id=228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4.jpeg"/><Relationship Id="rId22" Type="http://schemas.openxmlformats.org/officeDocument/2006/relationships/image" Target="media/image7.jpeg"/><Relationship Id="rId27" Type="http://schemas.openxmlformats.org/officeDocument/2006/relationships/hyperlink" Target="http://www.it-comp.ru/magnet/index.php?id=235" TargetMode="External"/><Relationship Id="rId30" Type="http://schemas.openxmlformats.org/officeDocument/2006/relationships/image" Target="media/image10.jpeg"/><Relationship Id="rId35" Type="http://schemas.openxmlformats.org/officeDocument/2006/relationships/hyperlink" Target="http://www.it-comp.ru/magnet/index.php?id=2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2010-02-09T12:32:00Z</dcterms:created>
  <dcterms:modified xsi:type="dcterms:W3CDTF">2010-02-09T12:33:00Z</dcterms:modified>
</cp:coreProperties>
</file>